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淮北市人民医院变更辐射场所射线</w:t>
      </w:r>
      <w:r>
        <w:rPr>
          <w:rFonts w:hint="eastAsia" w:ascii="方正小标宋简体" w:hAnsi="方正小标宋简体" w:eastAsia="方正小标宋简体" w:cs="方正小标宋简体"/>
          <w:sz w:val="36"/>
          <w:szCs w:val="36"/>
          <w:lang w:val="en-US" w:eastAsia="zh-CN"/>
        </w:rPr>
        <w:t>场所六台设备卫生学评价及环境影响评价</w:t>
      </w:r>
      <w:r>
        <w:rPr>
          <w:rFonts w:hint="eastAsia" w:ascii="方正小标宋简体" w:hAnsi="方正小标宋简体" w:eastAsia="方正小标宋简体" w:cs="方正小标宋简体"/>
          <w:sz w:val="36"/>
          <w:szCs w:val="36"/>
          <w:lang w:eastAsia="zh-CN"/>
        </w:rPr>
        <w:t>需求</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lang w:eastAsia="zh-CN"/>
        </w:rPr>
        <w:t>一、资质</w:t>
      </w:r>
      <w:r>
        <w:rPr>
          <w:rFonts w:hint="eastAsia"/>
          <w:sz w:val="28"/>
          <w:szCs w:val="28"/>
        </w:rPr>
        <w:t>要求：</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sz w:val="28"/>
          <w:szCs w:val="28"/>
          <w:lang w:eastAsia="zh-CN"/>
        </w:rPr>
      </w:pPr>
      <w:r>
        <w:rPr>
          <w:rFonts w:hint="eastAsia"/>
          <w:sz w:val="28"/>
          <w:szCs w:val="28"/>
        </w:rPr>
        <w:t>1</w:t>
      </w:r>
      <w:r>
        <w:rPr>
          <w:rFonts w:hint="eastAsia"/>
          <w:sz w:val="28"/>
          <w:szCs w:val="28"/>
          <w:lang w:eastAsia="zh-CN"/>
        </w:rPr>
        <w:t>、</w:t>
      </w:r>
      <w:r>
        <w:rPr>
          <w:rFonts w:hint="eastAsia"/>
          <w:sz w:val="28"/>
          <w:szCs w:val="28"/>
        </w:rPr>
        <w:t>独立法人资格，提供营业执照或事业单位法人证书</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lang w:val="en-US" w:eastAsia="zh-CN"/>
        </w:rPr>
        <w:t>2、</w:t>
      </w:r>
      <w:r>
        <w:rPr>
          <w:rFonts w:hint="eastAsia"/>
          <w:sz w:val="28"/>
          <w:szCs w:val="28"/>
        </w:rPr>
        <w:t>具有甲级《放射卫生技术服务机构资质证书》，且资质附表内包含本次所有设备。</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lang w:val="en-US" w:eastAsia="zh-CN"/>
        </w:rPr>
        <w:t>3、</w:t>
      </w:r>
      <w:r>
        <w:rPr>
          <w:rFonts w:hint="eastAsia"/>
          <w:sz w:val="28"/>
          <w:szCs w:val="28"/>
        </w:rPr>
        <w:t>投标人必须具备《检验检测机构资质认定证书》，且资质附表内包含本次所有设备。</w:t>
      </w:r>
    </w:p>
    <w:p>
      <w:pPr>
        <w:keepNext w:val="0"/>
        <w:keepLines w:val="0"/>
        <w:pageBreakBefore w:val="0"/>
        <w:widowControl w:val="0"/>
        <w:kinsoku/>
        <w:wordWrap/>
        <w:overflowPunct/>
        <w:topLinePunct w:val="0"/>
        <w:autoSpaceDE/>
        <w:autoSpaceDN/>
        <w:bidi w:val="0"/>
        <w:adjustRightInd/>
        <w:snapToGrid w:val="0"/>
        <w:textAlignment w:val="auto"/>
        <w:rPr>
          <w:rFonts w:hint="default" w:eastAsiaTheme="minorEastAsia"/>
          <w:color w:val="auto"/>
          <w:sz w:val="28"/>
          <w:szCs w:val="28"/>
          <w:lang w:val="en-US" w:eastAsia="zh-CN"/>
        </w:rPr>
      </w:pPr>
      <w:r>
        <w:rPr>
          <w:rFonts w:hint="eastAsia"/>
          <w:color w:val="auto"/>
          <w:sz w:val="28"/>
          <w:szCs w:val="28"/>
          <w:lang w:val="en-US" w:eastAsia="zh-CN"/>
        </w:rPr>
        <w:t>4、供应商须在环境影响评价信用平台注册，具有一名注册环境影响评价工程师。</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color w:val="auto"/>
          <w:sz w:val="28"/>
          <w:szCs w:val="28"/>
          <w:lang w:eastAsia="zh-CN"/>
        </w:rPr>
      </w:pPr>
      <w:r>
        <w:rPr>
          <w:rFonts w:hint="eastAsia"/>
          <w:color w:val="auto"/>
          <w:sz w:val="28"/>
          <w:szCs w:val="28"/>
          <w:lang w:val="en-US" w:eastAsia="zh-CN"/>
        </w:rPr>
        <w:t>5</w:t>
      </w:r>
      <w:r>
        <w:rPr>
          <w:rFonts w:hint="eastAsia"/>
          <w:color w:val="auto"/>
          <w:sz w:val="28"/>
          <w:szCs w:val="28"/>
          <w:lang w:eastAsia="zh-CN"/>
        </w:rPr>
        <w:t>、</w:t>
      </w:r>
      <w:r>
        <w:rPr>
          <w:rFonts w:hint="eastAsia"/>
          <w:color w:val="auto"/>
          <w:sz w:val="28"/>
          <w:szCs w:val="28"/>
        </w:rPr>
        <w:t>至少提供一份省内预、控评</w:t>
      </w:r>
      <w:r>
        <w:rPr>
          <w:rFonts w:hint="eastAsia"/>
          <w:color w:val="auto"/>
          <w:sz w:val="28"/>
          <w:szCs w:val="28"/>
          <w:lang w:eastAsia="zh-CN"/>
        </w:rPr>
        <w:t>和</w:t>
      </w:r>
      <w:r>
        <w:rPr>
          <w:rFonts w:hint="eastAsia"/>
          <w:color w:val="auto"/>
          <w:sz w:val="28"/>
          <w:szCs w:val="28"/>
        </w:rPr>
        <w:t>环评验收的业绩</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color w:val="auto"/>
          <w:sz w:val="28"/>
          <w:szCs w:val="28"/>
          <w:lang w:val="en-US" w:eastAsia="zh-CN"/>
        </w:rPr>
      </w:pPr>
      <w:r>
        <w:rPr>
          <w:rFonts w:hint="eastAsia"/>
          <w:color w:val="auto"/>
          <w:sz w:val="28"/>
          <w:szCs w:val="28"/>
          <w:lang w:val="en-US" w:eastAsia="zh-CN"/>
        </w:rPr>
        <w:t>6、</w:t>
      </w:r>
      <w:r>
        <w:rPr>
          <w:rFonts w:hint="eastAsia"/>
          <w:color w:val="auto"/>
          <w:sz w:val="28"/>
          <w:szCs w:val="28"/>
        </w:rPr>
        <w:t>不允许分包、不允许联合体。</w:t>
      </w:r>
    </w:p>
    <w:p>
      <w:pPr>
        <w:keepNext w:val="0"/>
        <w:keepLines w:val="0"/>
        <w:pageBreakBefore w:val="0"/>
        <w:widowControl w:val="0"/>
        <w:kinsoku/>
        <w:wordWrap/>
        <w:overflowPunct/>
        <w:topLinePunct w:val="0"/>
        <w:autoSpaceDE/>
        <w:autoSpaceDN/>
        <w:bidi w:val="0"/>
        <w:adjustRightInd/>
        <w:snapToGrid w:val="0"/>
        <w:textAlignment w:val="auto"/>
        <w:rPr>
          <w:rFonts w:hint="eastAsia"/>
          <w:color w:val="auto"/>
          <w:sz w:val="28"/>
          <w:szCs w:val="28"/>
        </w:rPr>
      </w:pPr>
      <w:r>
        <w:rPr>
          <w:rFonts w:hint="eastAsia"/>
          <w:color w:val="auto"/>
          <w:sz w:val="28"/>
          <w:szCs w:val="28"/>
          <w:lang w:eastAsia="zh-CN"/>
        </w:rPr>
        <w:t>二、</w:t>
      </w:r>
      <w:r>
        <w:rPr>
          <w:rFonts w:hint="eastAsia"/>
          <w:color w:val="auto"/>
          <w:sz w:val="28"/>
          <w:szCs w:val="28"/>
        </w:rPr>
        <w:t>服务内容：</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color w:val="auto"/>
          <w:sz w:val="28"/>
          <w:szCs w:val="28"/>
          <w:lang w:val="en-US" w:eastAsia="zh-CN"/>
        </w:rPr>
      </w:pPr>
      <w:r>
        <w:rPr>
          <w:rFonts w:hint="eastAsia"/>
          <w:color w:val="auto"/>
          <w:sz w:val="28"/>
          <w:szCs w:val="28"/>
        </w:rPr>
        <w:t>1</w:t>
      </w:r>
      <w:r>
        <w:rPr>
          <w:rFonts w:hint="eastAsia"/>
          <w:color w:val="auto"/>
          <w:sz w:val="28"/>
          <w:szCs w:val="28"/>
          <w:lang w:eastAsia="zh-CN"/>
        </w:rPr>
        <w:t>、</w:t>
      </w:r>
      <w:r>
        <w:rPr>
          <w:rFonts w:hint="eastAsia"/>
          <w:color w:val="auto"/>
          <w:sz w:val="28"/>
          <w:szCs w:val="28"/>
        </w:rPr>
        <w:t>对本项目所有设备进行控评以及验收检测，出具控评报告和性能检测报告及防护检测报告并通过评审取得卫健委批复</w:t>
      </w:r>
      <w:r>
        <w:rPr>
          <w:rFonts w:hint="eastAsia"/>
          <w:color w:val="auto"/>
          <w:sz w:val="28"/>
          <w:szCs w:val="28"/>
          <w:lang w:eastAsia="zh-CN"/>
        </w:rPr>
        <w:t>，帮助获得</w:t>
      </w:r>
      <w:r>
        <w:rPr>
          <w:rFonts w:hint="eastAsia"/>
          <w:color w:val="auto"/>
          <w:sz w:val="28"/>
          <w:szCs w:val="28"/>
        </w:rPr>
        <w:t>本项目设备</w:t>
      </w:r>
      <w:r>
        <w:rPr>
          <w:rFonts w:hint="eastAsia"/>
          <w:color w:val="auto"/>
          <w:sz w:val="28"/>
          <w:szCs w:val="28"/>
          <w:lang w:eastAsia="zh-CN"/>
        </w:rPr>
        <w:t>放射诊疗</w:t>
      </w:r>
      <w:r>
        <w:rPr>
          <w:rFonts w:hint="eastAsia"/>
          <w:color w:val="auto"/>
          <w:sz w:val="28"/>
          <w:szCs w:val="28"/>
        </w:rPr>
        <w:t>许可证</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color w:val="auto"/>
          <w:sz w:val="28"/>
          <w:szCs w:val="28"/>
          <w:lang w:eastAsia="zh-CN"/>
        </w:rPr>
      </w:pP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对本项目所有设备</w:t>
      </w:r>
      <w:r>
        <w:rPr>
          <w:rFonts w:hint="eastAsia"/>
          <w:color w:val="auto"/>
          <w:sz w:val="28"/>
          <w:szCs w:val="28"/>
          <w:lang w:eastAsia="zh-CN"/>
        </w:rPr>
        <w:t>申领</w:t>
      </w:r>
      <w:r>
        <w:rPr>
          <w:rFonts w:hint="eastAsia"/>
          <w:color w:val="auto"/>
          <w:sz w:val="28"/>
          <w:szCs w:val="28"/>
        </w:rPr>
        <w:t>辐射安全许可证</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color w:val="auto"/>
          <w:sz w:val="28"/>
          <w:szCs w:val="28"/>
          <w:lang w:val="en-US" w:eastAsia="zh-CN"/>
        </w:rPr>
        <w:t>3、</w:t>
      </w:r>
      <w:r>
        <w:rPr>
          <w:rFonts w:hint="eastAsia"/>
          <w:color w:val="auto"/>
          <w:sz w:val="28"/>
          <w:szCs w:val="28"/>
        </w:rPr>
        <w:t>对本项目</w:t>
      </w:r>
      <w:r>
        <w:rPr>
          <w:rFonts w:hint="eastAsia"/>
          <w:color w:val="auto"/>
          <w:sz w:val="28"/>
          <w:szCs w:val="28"/>
          <w:lang w:val="en-US" w:eastAsia="zh-CN"/>
        </w:rPr>
        <w:t>所有</w:t>
      </w:r>
      <w:r>
        <w:rPr>
          <w:rFonts w:hint="eastAsia"/>
          <w:color w:val="auto"/>
          <w:sz w:val="28"/>
          <w:szCs w:val="28"/>
        </w:rPr>
        <w:t>设备进行</w:t>
      </w:r>
      <w:r>
        <w:rPr>
          <w:rFonts w:hint="eastAsia"/>
          <w:color w:val="auto"/>
          <w:sz w:val="28"/>
          <w:szCs w:val="28"/>
          <w:lang w:eastAsia="zh-CN"/>
        </w:rPr>
        <w:t>环境影响评价（</w:t>
      </w:r>
      <w:r>
        <w:rPr>
          <w:rFonts w:hint="eastAsia"/>
          <w:color w:val="auto"/>
          <w:sz w:val="28"/>
          <w:szCs w:val="28"/>
          <w:lang w:val="en-US" w:eastAsia="zh-CN"/>
        </w:rPr>
        <w:t>三类设备为备案登记</w:t>
      </w:r>
      <w:r>
        <w:rPr>
          <w:rFonts w:hint="eastAsia"/>
          <w:color w:val="auto"/>
          <w:sz w:val="28"/>
          <w:szCs w:val="28"/>
          <w:lang w:eastAsia="zh-CN"/>
        </w:rPr>
        <w:t>）</w:t>
      </w:r>
      <w:r>
        <w:rPr>
          <w:rFonts w:hint="eastAsia"/>
          <w:color w:val="auto"/>
          <w:sz w:val="28"/>
          <w:szCs w:val="28"/>
        </w:rPr>
        <w:t>，</w:t>
      </w:r>
      <w:r>
        <w:rPr>
          <w:rFonts w:hint="eastAsia"/>
          <w:sz w:val="28"/>
          <w:szCs w:val="28"/>
        </w:rPr>
        <w:t>出具</w:t>
      </w:r>
      <w:r>
        <w:rPr>
          <w:rFonts w:hint="eastAsia"/>
          <w:sz w:val="28"/>
          <w:szCs w:val="28"/>
          <w:lang w:eastAsia="zh-CN"/>
        </w:rPr>
        <w:t>环境影响评价</w:t>
      </w:r>
      <w:r>
        <w:rPr>
          <w:rFonts w:hint="eastAsia"/>
          <w:sz w:val="28"/>
          <w:szCs w:val="28"/>
        </w:rPr>
        <w:t>报告并通过评审取得</w:t>
      </w:r>
      <w:r>
        <w:rPr>
          <w:rFonts w:hint="eastAsia"/>
          <w:sz w:val="28"/>
          <w:szCs w:val="28"/>
          <w:lang w:eastAsia="zh-CN"/>
        </w:rPr>
        <w:t>环保</w:t>
      </w:r>
      <w:r>
        <w:rPr>
          <w:rFonts w:hint="eastAsia"/>
          <w:sz w:val="28"/>
          <w:szCs w:val="28"/>
        </w:rPr>
        <w:t>批复</w:t>
      </w:r>
      <w:r>
        <w:rPr>
          <w:rFonts w:hint="eastAsia"/>
          <w:sz w:val="28"/>
          <w:szCs w:val="28"/>
          <w:lang w:eastAsia="zh-CN"/>
        </w:rPr>
        <w:t>，</w:t>
      </w:r>
      <w:r>
        <w:rPr>
          <w:rFonts w:hint="eastAsia"/>
          <w:sz w:val="28"/>
          <w:szCs w:val="28"/>
          <w:lang w:val="en-US" w:eastAsia="zh-CN"/>
        </w:rPr>
        <w:t>提供</w:t>
      </w:r>
      <w:r>
        <w:rPr>
          <w:rFonts w:hint="eastAsia"/>
          <w:sz w:val="28"/>
          <w:szCs w:val="28"/>
        </w:rPr>
        <w:t>完成环</w:t>
      </w:r>
      <w:r>
        <w:rPr>
          <w:rFonts w:hint="eastAsia"/>
          <w:sz w:val="28"/>
          <w:szCs w:val="28"/>
          <w:lang w:eastAsia="zh-CN"/>
        </w:rPr>
        <w:t>评</w:t>
      </w:r>
      <w:r>
        <w:rPr>
          <w:rFonts w:hint="eastAsia"/>
          <w:sz w:val="28"/>
          <w:szCs w:val="28"/>
        </w:rPr>
        <w:t>验收</w:t>
      </w:r>
      <w:r>
        <w:rPr>
          <w:rFonts w:hint="eastAsia"/>
          <w:sz w:val="28"/>
          <w:szCs w:val="28"/>
          <w:lang w:eastAsia="zh-CN"/>
        </w:rPr>
        <w:t>服务</w:t>
      </w:r>
      <w:r>
        <w:rPr>
          <w:rFonts w:hint="eastAsia"/>
          <w:sz w:val="28"/>
          <w:szCs w:val="28"/>
        </w:rPr>
        <w:t>。</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val="0"/>
        <w:textAlignment w:val="auto"/>
        <w:rPr>
          <w:rFonts w:hint="default"/>
          <w:color w:val="FF0000"/>
          <w:sz w:val="28"/>
          <w:szCs w:val="28"/>
          <w:lang w:val="en-US" w:eastAsia="zh-CN"/>
        </w:rPr>
      </w:pPr>
      <w:r>
        <w:rPr>
          <w:rFonts w:hint="eastAsia"/>
          <w:color w:val="auto"/>
          <w:sz w:val="28"/>
          <w:szCs w:val="28"/>
          <w:lang w:eastAsia="zh-CN"/>
        </w:rPr>
        <w:t>控制价：人民币</w:t>
      </w:r>
      <w:r>
        <w:rPr>
          <w:rFonts w:hint="eastAsia"/>
          <w:color w:val="auto"/>
          <w:sz w:val="28"/>
          <w:szCs w:val="28"/>
          <w:lang w:val="en-US" w:eastAsia="zh-CN"/>
        </w:rPr>
        <w:t>4.8</w:t>
      </w:r>
      <w:bookmarkStart w:id="0" w:name="_GoBack"/>
      <w:bookmarkEnd w:id="0"/>
      <w:r>
        <w:rPr>
          <w:rFonts w:hint="eastAsia"/>
          <w:color w:val="auto"/>
          <w:sz w:val="28"/>
          <w:szCs w:val="28"/>
          <w:lang w:val="en-US" w:eastAsia="zh-CN"/>
        </w:rPr>
        <w:t>万元。</w:t>
      </w:r>
      <w:r>
        <w:rPr>
          <w:rFonts w:hint="eastAsia"/>
          <w:color w:val="auto"/>
          <w:sz w:val="28"/>
          <w:szCs w:val="28"/>
          <w:lang w:val="en-US" w:eastAsia="zh-CN"/>
        </w:rPr>
        <w:tab/>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val="0"/>
        <w:textAlignment w:val="auto"/>
        <w:rPr>
          <w:rFonts w:hint="default"/>
          <w:b w:val="0"/>
          <w:bCs/>
          <w:color w:val="auto"/>
          <w:sz w:val="28"/>
          <w:szCs w:val="28"/>
          <w:lang w:val="en-US" w:eastAsia="zh-CN"/>
        </w:rPr>
      </w:pPr>
      <w:r>
        <w:rPr>
          <w:rFonts w:hint="eastAsia" w:ascii="华文中宋" w:eastAsia="华文中宋"/>
          <w:b w:val="0"/>
          <w:bCs/>
          <w:spacing w:val="24"/>
          <w:sz w:val="28"/>
          <w:szCs w:val="28"/>
        </w:rPr>
        <w:t>变更辐射场所射线装置明细表</w:t>
      </w:r>
    </w:p>
    <w:tbl>
      <w:tblPr>
        <w:tblStyle w:val="2"/>
        <w:tblW w:w="95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058"/>
        <w:gridCol w:w="1506"/>
        <w:gridCol w:w="726"/>
        <w:gridCol w:w="427"/>
        <w:gridCol w:w="467"/>
        <w:gridCol w:w="1103"/>
        <w:gridCol w:w="1885"/>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9" w:type="dxa"/>
            <w:vMerge w:val="restart"/>
            <w:vAlign w:val="center"/>
          </w:tcPr>
          <w:p>
            <w:pPr>
              <w:spacing w:line="300" w:lineRule="exact"/>
              <w:jc w:val="center"/>
              <w:rPr>
                <w:rFonts w:ascii="宋体" w:hAnsi="宋体"/>
                <w:color w:val="auto"/>
              </w:rPr>
            </w:pPr>
            <w:r>
              <w:rPr>
                <w:rFonts w:hint="eastAsia" w:ascii="宋体" w:hAnsi="宋体"/>
                <w:color w:val="auto"/>
              </w:rPr>
              <w:t>序号</w:t>
            </w:r>
          </w:p>
        </w:tc>
        <w:tc>
          <w:tcPr>
            <w:tcW w:w="1058" w:type="dxa"/>
            <w:vMerge w:val="restart"/>
            <w:vAlign w:val="center"/>
          </w:tcPr>
          <w:p>
            <w:pPr>
              <w:spacing w:line="300" w:lineRule="exact"/>
              <w:jc w:val="center"/>
              <w:rPr>
                <w:rFonts w:ascii="宋体" w:hAnsi="宋体"/>
                <w:color w:val="auto"/>
              </w:rPr>
            </w:pPr>
            <w:r>
              <w:rPr>
                <w:rFonts w:hint="eastAsia" w:ascii="宋体" w:hAnsi="宋体"/>
                <w:color w:val="auto"/>
              </w:rPr>
              <w:t>射线装置名称</w:t>
            </w:r>
          </w:p>
        </w:tc>
        <w:tc>
          <w:tcPr>
            <w:tcW w:w="1506" w:type="dxa"/>
            <w:vMerge w:val="restart"/>
            <w:vAlign w:val="center"/>
          </w:tcPr>
          <w:p>
            <w:pPr>
              <w:spacing w:line="300" w:lineRule="exact"/>
              <w:jc w:val="center"/>
              <w:rPr>
                <w:rFonts w:ascii="宋体" w:hAnsi="宋体"/>
                <w:color w:val="auto"/>
              </w:rPr>
            </w:pPr>
            <w:r>
              <w:rPr>
                <w:rFonts w:hint="eastAsia" w:ascii="宋体" w:hAnsi="宋体"/>
                <w:color w:val="auto"/>
              </w:rPr>
              <w:t>规格型号</w:t>
            </w:r>
          </w:p>
        </w:tc>
        <w:tc>
          <w:tcPr>
            <w:tcW w:w="726" w:type="dxa"/>
            <w:vMerge w:val="restart"/>
            <w:vAlign w:val="center"/>
          </w:tcPr>
          <w:p>
            <w:pPr>
              <w:spacing w:line="300" w:lineRule="exact"/>
              <w:jc w:val="center"/>
              <w:rPr>
                <w:rFonts w:ascii="宋体" w:hAnsi="宋体"/>
                <w:color w:val="auto"/>
              </w:rPr>
            </w:pPr>
            <w:r>
              <w:rPr>
                <w:rFonts w:hint="eastAsia" w:ascii="宋体" w:hAnsi="宋体"/>
                <w:color w:val="auto"/>
              </w:rPr>
              <w:t>射线种类</w:t>
            </w:r>
          </w:p>
        </w:tc>
        <w:tc>
          <w:tcPr>
            <w:tcW w:w="427" w:type="dxa"/>
            <w:vMerge w:val="restart"/>
            <w:vAlign w:val="center"/>
          </w:tcPr>
          <w:p>
            <w:pPr>
              <w:spacing w:line="300" w:lineRule="exact"/>
              <w:jc w:val="center"/>
              <w:rPr>
                <w:rFonts w:ascii="宋体" w:hAnsi="宋体"/>
                <w:color w:val="auto"/>
              </w:rPr>
            </w:pPr>
            <w:r>
              <w:rPr>
                <w:rFonts w:hint="eastAsia" w:ascii="宋体" w:hAnsi="宋体"/>
                <w:color w:val="auto"/>
              </w:rPr>
              <w:t>类别</w:t>
            </w:r>
          </w:p>
        </w:tc>
        <w:tc>
          <w:tcPr>
            <w:tcW w:w="467" w:type="dxa"/>
            <w:vMerge w:val="restart"/>
            <w:vAlign w:val="center"/>
          </w:tcPr>
          <w:p>
            <w:pPr>
              <w:spacing w:line="300" w:lineRule="exact"/>
              <w:jc w:val="center"/>
              <w:rPr>
                <w:rFonts w:ascii="宋体" w:hAnsi="宋体"/>
                <w:color w:val="auto"/>
              </w:rPr>
            </w:pPr>
            <w:r>
              <w:rPr>
                <w:rFonts w:hint="eastAsia" w:ascii="宋体" w:hAnsi="宋体"/>
                <w:color w:val="auto"/>
              </w:rPr>
              <w:t>出厂编号</w:t>
            </w:r>
          </w:p>
        </w:tc>
        <w:tc>
          <w:tcPr>
            <w:tcW w:w="1103" w:type="dxa"/>
            <w:vMerge w:val="restart"/>
            <w:vAlign w:val="center"/>
          </w:tcPr>
          <w:p>
            <w:pPr>
              <w:spacing w:line="300" w:lineRule="exact"/>
              <w:jc w:val="center"/>
              <w:rPr>
                <w:rFonts w:ascii="宋体" w:hAnsi="宋体"/>
                <w:color w:val="auto"/>
              </w:rPr>
            </w:pPr>
            <w:r>
              <w:rPr>
                <w:rFonts w:hint="eastAsia" w:ascii="宋体" w:hAnsi="宋体"/>
                <w:color w:val="auto"/>
              </w:rPr>
              <w:t>用途</w:t>
            </w:r>
          </w:p>
        </w:tc>
        <w:tc>
          <w:tcPr>
            <w:tcW w:w="3808" w:type="dxa"/>
            <w:gridSpan w:val="2"/>
            <w:vAlign w:val="center"/>
          </w:tcPr>
          <w:p>
            <w:pPr>
              <w:jc w:val="center"/>
              <w:rPr>
                <w:rFonts w:ascii="宋体" w:hAnsi="宋体"/>
                <w:color w:val="auto"/>
              </w:rPr>
            </w:pPr>
            <w:r>
              <w:rPr>
                <w:rFonts w:hint="eastAsia" w:ascii="宋体" w:hAnsi="宋体"/>
                <w:color w:val="auto"/>
              </w:rPr>
              <w:t>射线装置具体位置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9" w:type="dxa"/>
            <w:vMerge w:val="continue"/>
            <w:vAlign w:val="center"/>
          </w:tcPr>
          <w:p>
            <w:pPr>
              <w:jc w:val="center"/>
              <w:rPr>
                <w:rFonts w:ascii="宋体" w:hAnsi="宋体"/>
                <w:color w:val="auto"/>
              </w:rPr>
            </w:pPr>
          </w:p>
        </w:tc>
        <w:tc>
          <w:tcPr>
            <w:tcW w:w="1058" w:type="dxa"/>
            <w:vMerge w:val="continue"/>
            <w:vAlign w:val="center"/>
          </w:tcPr>
          <w:p>
            <w:pPr>
              <w:jc w:val="center"/>
              <w:rPr>
                <w:rFonts w:ascii="宋体" w:hAnsi="宋体"/>
                <w:color w:val="auto"/>
              </w:rPr>
            </w:pPr>
          </w:p>
        </w:tc>
        <w:tc>
          <w:tcPr>
            <w:tcW w:w="1506" w:type="dxa"/>
            <w:vMerge w:val="continue"/>
            <w:vAlign w:val="center"/>
          </w:tcPr>
          <w:p>
            <w:pPr>
              <w:jc w:val="center"/>
              <w:rPr>
                <w:rFonts w:ascii="宋体" w:hAnsi="宋体"/>
                <w:color w:val="auto"/>
              </w:rPr>
            </w:pPr>
          </w:p>
        </w:tc>
        <w:tc>
          <w:tcPr>
            <w:tcW w:w="726" w:type="dxa"/>
            <w:vMerge w:val="continue"/>
            <w:vAlign w:val="center"/>
          </w:tcPr>
          <w:p>
            <w:pPr>
              <w:jc w:val="center"/>
              <w:rPr>
                <w:rFonts w:ascii="宋体" w:hAnsi="宋体"/>
                <w:color w:val="auto"/>
              </w:rPr>
            </w:pPr>
          </w:p>
        </w:tc>
        <w:tc>
          <w:tcPr>
            <w:tcW w:w="427" w:type="dxa"/>
            <w:vMerge w:val="continue"/>
            <w:vAlign w:val="center"/>
          </w:tcPr>
          <w:p>
            <w:pPr>
              <w:jc w:val="center"/>
              <w:rPr>
                <w:rFonts w:ascii="宋体" w:hAnsi="宋体"/>
                <w:color w:val="auto"/>
              </w:rPr>
            </w:pPr>
          </w:p>
        </w:tc>
        <w:tc>
          <w:tcPr>
            <w:tcW w:w="467" w:type="dxa"/>
            <w:vMerge w:val="continue"/>
            <w:vAlign w:val="center"/>
          </w:tcPr>
          <w:p>
            <w:pPr>
              <w:jc w:val="center"/>
              <w:rPr>
                <w:rFonts w:ascii="宋体" w:hAnsi="宋体"/>
                <w:color w:val="auto"/>
              </w:rPr>
            </w:pPr>
          </w:p>
        </w:tc>
        <w:tc>
          <w:tcPr>
            <w:tcW w:w="1103" w:type="dxa"/>
            <w:vMerge w:val="continue"/>
            <w:vAlign w:val="center"/>
          </w:tcPr>
          <w:p>
            <w:pPr>
              <w:jc w:val="center"/>
              <w:rPr>
                <w:rFonts w:ascii="宋体" w:hAnsi="宋体"/>
                <w:color w:val="auto"/>
              </w:rPr>
            </w:pPr>
          </w:p>
        </w:tc>
        <w:tc>
          <w:tcPr>
            <w:tcW w:w="1885" w:type="dxa"/>
            <w:vAlign w:val="center"/>
          </w:tcPr>
          <w:p>
            <w:pPr>
              <w:spacing w:line="300" w:lineRule="exact"/>
              <w:jc w:val="center"/>
              <w:rPr>
                <w:rFonts w:ascii="宋体" w:hAnsi="宋体"/>
                <w:color w:val="auto"/>
              </w:rPr>
            </w:pPr>
            <w:r>
              <w:rPr>
                <w:rFonts w:hint="eastAsia" w:ascii="宋体" w:hAnsi="宋体"/>
                <w:color w:val="auto"/>
              </w:rPr>
              <w:t>现设备工作场所</w:t>
            </w:r>
          </w:p>
        </w:tc>
        <w:tc>
          <w:tcPr>
            <w:tcW w:w="1923" w:type="dxa"/>
            <w:vAlign w:val="center"/>
          </w:tcPr>
          <w:p>
            <w:pPr>
              <w:spacing w:line="240" w:lineRule="exact"/>
              <w:jc w:val="center"/>
              <w:rPr>
                <w:rFonts w:ascii="宋体" w:hAnsi="宋体"/>
                <w:color w:val="auto"/>
              </w:rPr>
            </w:pPr>
            <w:r>
              <w:rPr>
                <w:rFonts w:hint="eastAsia" w:ascii="宋体" w:hAnsi="宋体"/>
                <w:color w:val="auto"/>
              </w:rPr>
              <w:t>移机新院区位置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574" w:type="dxa"/>
            <w:gridSpan w:val="9"/>
            <w:vAlign w:val="center"/>
          </w:tcPr>
          <w:p>
            <w:pP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1</w:t>
            </w:r>
          </w:p>
        </w:tc>
        <w:tc>
          <w:tcPr>
            <w:tcW w:w="1058" w:type="dxa"/>
            <w:vAlign w:val="center"/>
          </w:tcPr>
          <w:p>
            <w:pPr>
              <w:ind w:firstLine="240" w:firstLineChars="100"/>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宽腾32排CT</w:t>
            </w:r>
          </w:p>
        </w:tc>
        <w:tc>
          <w:tcPr>
            <w:tcW w:w="150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Quantum CT Q580</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X射线</w:t>
            </w:r>
          </w:p>
        </w:tc>
        <w:tc>
          <w:tcPr>
            <w:tcW w:w="427"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医用X射线CT机</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老院区门诊影像楼二楼5号机房</w:t>
            </w:r>
          </w:p>
        </w:tc>
        <w:tc>
          <w:tcPr>
            <w:tcW w:w="1923"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新院区主体医疗区一楼急救中心室CT机房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2</w:t>
            </w:r>
          </w:p>
        </w:tc>
        <w:tc>
          <w:tcPr>
            <w:tcW w:w="1058"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DR</w:t>
            </w:r>
          </w:p>
        </w:tc>
        <w:tc>
          <w:tcPr>
            <w:tcW w:w="1506"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 xml:space="preserve">SPEED M </w:t>
            </w:r>
            <w:r>
              <w:rPr>
                <w:rFonts w:hint="eastAsia" w:asciiTheme="minorEastAsia" w:hAnsiTheme="minorEastAsia" w:eastAsiaTheme="minorEastAsia"/>
                <w:color w:val="auto"/>
                <w:position w:val="1"/>
                <w:sz w:val="24"/>
                <w:szCs w:val="24"/>
              </w:rPr>
              <w:t xml:space="preserve"> </w:t>
            </w:r>
            <w:r>
              <w:rPr>
                <w:rFonts w:asciiTheme="minorEastAsia" w:hAnsiTheme="minorEastAsia" w:eastAsiaTheme="minorEastAsia"/>
                <w:color w:val="auto"/>
                <w:position w:val="1"/>
                <w:sz w:val="24"/>
                <w:szCs w:val="24"/>
              </w:rPr>
              <w:t>CH</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X射线</w:t>
            </w:r>
          </w:p>
        </w:tc>
        <w:tc>
          <w:tcPr>
            <w:tcW w:w="427"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X射线摄影</w:t>
            </w:r>
            <w:r>
              <w:rPr>
                <w:rFonts w:hint="eastAsia" w:asciiTheme="minorEastAsia" w:hAnsiTheme="minorEastAsia" w:eastAsiaTheme="minorEastAsia"/>
                <w:color w:val="auto"/>
                <w:position w:val="1"/>
                <w:sz w:val="24"/>
                <w:szCs w:val="24"/>
              </w:rPr>
              <w:t>装置</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老院区</w:t>
            </w:r>
            <w:r>
              <w:rPr>
                <w:rFonts w:asciiTheme="minorEastAsia" w:hAnsiTheme="minorEastAsia" w:eastAsiaTheme="minorEastAsia"/>
                <w:color w:val="auto"/>
                <w:position w:val="1"/>
                <w:sz w:val="24"/>
                <w:szCs w:val="24"/>
              </w:rPr>
              <w:t>门诊部影像楼</w:t>
            </w:r>
            <w:r>
              <w:rPr>
                <w:rFonts w:hint="eastAsia" w:asciiTheme="minorEastAsia" w:hAnsiTheme="minorEastAsia" w:eastAsiaTheme="minorEastAsia"/>
                <w:color w:val="auto"/>
                <w:position w:val="1"/>
                <w:sz w:val="24"/>
                <w:szCs w:val="24"/>
              </w:rPr>
              <w:t>二</w:t>
            </w:r>
            <w:r>
              <w:rPr>
                <w:rFonts w:asciiTheme="minorEastAsia" w:hAnsiTheme="minorEastAsia" w:eastAsiaTheme="minorEastAsia"/>
                <w:color w:val="auto"/>
                <w:position w:val="1"/>
                <w:sz w:val="24"/>
                <w:szCs w:val="24"/>
              </w:rPr>
              <w:t>楼</w:t>
            </w:r>
            <w:r>
              <w:rPr>
                <w:rFonts w:hint="eastAsia" w:asciiTheme="minorEastAsia" w:hAnsiTheme="minorEastAsia" w:eastAsiaTheme="minorEastAsia"/>
                <w:color w:val="auto"/>
                <w:position w:val="1"/>
                <w:sz w:val="24"/>
                <w:szCs w:val="24"/>
              </w:rPr>
              <w:t>1号机房</w:t>
            </w:r>
          </w:p>
        </w:tc>
        <w:tc>
          <w:tcPr>
            <w:tcW w:w="1923"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新院区主体医疗区一楼急救中心室DR机房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3</w:t>
            </w:r>
          </w:p>
        </w:tc>
        <w:tc>
          <w:tcPr>
            <w:tcW w:w="1058"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256CT</w:t>
            </w:r>
          </w:p>
        </w:tc>
        <w:tc>
          <w:tcPr>
            <w:tcW w:w="1506"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Brilliance iCT</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X线</w:t>
            </w:r>
          </w:p>
        </w:tc>
        <w:tc>
          <w:tcPr>
            <w:tcW w:w="427"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医用X射线CT机</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老院区门诊影像楼二楼4号机房</w:t>
            </w:r>
          </w:p>
        </w:tc>
        <w:tc>
          <w:tcPr>
            <w:tcW w:w="1923"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新院区主体医疗区一楼医学影像科4号CT机房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4</w:t>
            </w:r>
          </w:p>
        </w:tc>
        <w:tc>
          <w:tcPr>
            <w:tcW w:w="1058"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32排</w:t>
            </w:r>
            <w:r>
              <w:rPr>
                <w:rFonts w:asciiTheme="minorEastAsia" w:hAnsiTheme="minorEastAsia" w:eastAsiaTheme="minorEastAsia"/>
                <w:color w:val="auto"/>
                <w:position w:val="1"/>
                <w:sz w:val="24"/>
                <w:szCs w:val="24"/>
              </w:rPr>
              <w:t>CT</w:t>
            </w:r>
          </w:p>
        </w:tc>
        <w:tc>
          <w:tcPr>
            <w:tcW w:w="150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ANATOM16HD</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X射线</w:t>
            </w:r>
          </w:p>
        </w:tc>
        <w:tc>
          <w:tcPr>
            <w:tcW w:w="427"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医用X射线CT机</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新院区主体医疗区一楼医学影像科4号CT机房</w:t>
            </w:r>
          </w:p>
        </w:tc>
        <w:tc>
          <w:tcPr>
            <w:tcW w:w="1923" w:type="dxa"/>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新院区主体医疗区一楼医学影像科2号CT机房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5</w:t>
            </w:r>
          </w:p>
        </w:tc>
        <w:tc>
          <w:tcPr>
            <w:tcW w:w="1058"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口腔颌面锥形束计算机体层摄影设备</w:t>
            </w:r>
          </w:p>
        </w:tc>
        <w:tc>
          <w:tcPr>
            <w:tcW w:w="150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Planmeca ProMax 3D Mid</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X射线</w:t>
            </w:r>
          </w:p>
        </w:tc>
        <w:tc>
          <w:tcPr>
            <w:tcW w:w="427"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医用X射线CT机</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老院区门诊影像楼5楼口腔科CBCT机房</w:t>
            </w:r>
          </w:p>
        </w:tc>
        <w:tc>
          <w:tcPr>
            <w:tcW w:w="1923" w:type="dxa"/>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新院区主体医疗区三楼口腔科CBCT机房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79"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6</w:t>
            </w:r>
          </w:p>
        </w:tc>
        <w:tc>
          <w:tcPr>
            <w:tcW w:w="1058"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牙</w:t>
            </w:r>
            <w:r>
              <w:rPr>
                <w:rFonts w:hint="eastAsia" w:asciiTheme="minorEastAsia" w:hAnsiTheme="minorEastAsia" w:eastAsiaTheme="minorEastAsia"/>
                <w:color w:val="auto"/>
                <w:position w:val="1"/>
                <w:sz w:val="24"/>
                <w:szCs w:val="24"/>
              </w:rPr>
              <w:t>科</w:t>
            </w:r>
            <w:r>
              <w:rPr>
                <w:rFonts w:asciiTheme="minorEastAsia" w:hAnsiTheme="minorEastAsia" w:eastAsiaTheme="minorEastAsia"/>
                <w:color w:val="auto"/>
                <w:position w:val="1"/>
                <w:sz w:val="24"/>
                <w:szCs w:val="24"/>
              </w:rPr>
              <w:t>全景X线机</w:t>
            </w:r>
          </w:p>
        </w:tc>
        <w:tc>
          <w:tcPr>
            <w:tcW w:w="1506" w:type="dxa"/>
            <w:vAlign w:val="center"/>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OC200D</w:t>
            </w:r>
          </w:p>
        </w:tc>
        <w:tc>
          <w:tcPr>
            <w:tcW w:w="726"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X射线</w:t>
            </w:r>
          </w:p>
        </w:tc>
        <w:tc>
          <w:tcPr>
            <w:tcW w:w="427"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Ⅲ类</w:t>
            </w:r>
          </w:p>
        </w:tc>
        <w:tc>
          <w:tcPr>
            <w:tcW w:w="467" w:type="dxa"/>
            <w:vAlign w:val="center"/>
          </w:tcPr>
          <w:p>
            <w:pPr>
              <w:rPr>
                <w:rFonts w:asciiTheme="minorEastAsia" w:hAnsiTheme="minorEastAsia" w:eastAsiaTheme="minorEastAsia"/>
                <w:color w:val="auto"/>
                <w:position w:val="1"/>
                <w:sz w:val="24"/>
                <w:szCs w:val="24"/>
              </w:rPr>
            </w:pPr>
          </w:p>
        </w:tc>
        <w:tc>
          <w:tcPr>
            <w:tcW w:w="1103" w:type="dxa"/>
          </w:tcPr>
          <w:p>
            <w:pPr>
              <w:rPr>
                <w:rFonts w:asciiTheme="minorEastAsia" w:hAnsiTheme="minorEastAsia" w:eastAsiaTheme="minorEastAsia"/>
                <w:color w:val="auto"/>
                <w:position w:val="1"/>
                <w:sz w:val="24"/>
                <w:szCs w:val="24"/>
              </w:rPr>
            </w:pPr>
            <w:r>
              <w:rPr>
                <w:rFonts w:asciiTheme="minorEastAsia" w:hAnsiTheme="minorEastAsia" w:eastAsiaTheme="minorEastAsia"/>
                <w:color w:val="auto"/>
                <w:position w:val="1"/>
                <w:sz w:val="24"/>
                <w:szCs w:val="24"/>
              </w:rPr>
              <w:t>医用X射线</w:t>
            </w:r>
            <w:r>
              <w:rPr>
                <w:rFonts w:hint="eastAsia" w:asciiTheme="minorEastAsia" w:hAnsiTheme="minorEastAsia" w:eastAsiaTheme="minorEastAsia"/>
                <w:color w:val="auto"/>
                <w:position w:val="1"/>
                <w:sz w:val="24"/>
                <w:szCs w:val="24"/>
              </w:rPr>
              <w:t>装置</w:t>
            </w:r>
          </w:p>
        </w:tc>
        <w:tc>
          <w:tcPr>
            <w:tcW w:w="1885" w:type="dxa"/>
            <w:vAlign w:val="center"/>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老院区门诊影像楼5楼口腔科全景机房</w:t>
            </w:r>
          </w:p>
        </w:tc>
        <w:tc>
          <w:tcPr>
            <w:tcW w:w="1923" w:type="dxa"/>
          </w:tcPr>
          <w:p>
            <w:pPr>
              <w:rPr>
                <w:rFonts w:asciiTheme="minorEastAsia" w:hAnsiTheme="minorEastAsia" w:eastAsiaTheme="minorEastAsia"/>
                <w:color w:val="auto"/>
                <w:position w:val="1"/>
                <w:sz w:val="24"/>
                <w:szCs w:val="24"/>
              </w:rPr>
            </w:pPr>
            <w:r>
              <w:rPr>
                <w:rFonts w:hint="eastAsia" w:asciiTheme="minorEastAsia" w:hAnsiTheme="minorEastAsia" w:eastAsiaTheme="minorEastAsia"/>
                <w:color w:val="auto"/>
                <w:position w:val="1"/>
                <w:sz w:val="24"/>
                <w:szCs w:val="24"/>
              </w:rPr>
              <w:t>新院区主体医疗区三楼口腔科全景机房</w:t>
            </w:r>
          </w:p>
        </w:tc>
      </w:tr>
    </w:tbl>
    <w:p>
      <w:pPr>
        <w:numPr>
          <w:ilvl w:val="0"/>
          <w:numId w:val="0"/>
        </w:numPr>
        <w:rPr>
          <w:rFonts w:hint="default"/>
          <w:color w:val="auto"/>
          <w:sz w:val="28"/>
          <w:szCs w:val="28"/>
          <w:lang w:val="en-US" w:eastAsia="zh-CN"/>
        </w:rPr>
      </w:pPr>
      <w:r>
        <w:rPr>
          <w:rFonts w:hint="eastAsia"/>
          <w:color w:val="auto"/>
          <w:sz w:val="28"/>
          <w:szCs w:val="28"/>
          <w:lang w:val="en-US" w:eastAsia="zh-CN"/>
        </w:rPr>
        <w:t>备注：上述设备变更辐射场所，最终服务费用已实际工作量为准，按机房提供分项报价表。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CBF2C"/>
    <w:multiLevelType w:val="singleLevel"/>
    <w:tmpl w:val="6B4CBF2C"/>
    <w:lvl w:ilvl="0" w:tentative="0">
      <w:start w:val="3"/>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YzNlZDVmZWU5YzY0ZDNjMTYzMzJiMmRjMTFkNjQifQ=="/>
    <w:docVar w:name="KSO_WPS_MARK_KEY" w:val="66a7f661-06fd-4fdf-a7a6-d8ca3642cf77"/>
  </w:docVars>
  <w:rsids>
    <w:rsidRoot w:val="4FAB2754"/>
    <w:rsid w:val="038545F0"/>
    <w:rsid w:val="066329D2"/>
    <w:rsid w:val="0D943F44"/>
    <w:rsid w:val="30163CC3"/>
    <w:rsid w:val="30FB19CA"/>
    <w:rsid w:val="32CB47CF"/>
    <w:rsid w:val="3C450E52"/>
    <w:rsid w:val="4F806468"/>
    <w:rsid w:val="4FAB2754"/>
    <w:rsid w:val="503F5881"/>
    <w:rsid w:val="580B5B7F"/>
    <w:rsid w:val="663A63EE"/>
    <w:rsid w:val="668313EA"/>
    <w:rsid w:val="76F346C7"/>
    <w:rsid w:val="783221EA"/>
    <w:rsid w:val="78C5371C"/>
    <w:rsid w:val="79C3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817</Words>
  <Characters>896</Characters>
  <Lines>0</Lines>
  <Paragraphs>0</Paragraphs>
  <TotalTime>4</TotalTime>
  <ScaleCrop>false</ScaleCrop>
  <LinksUpToDate>false</LinksUpToDate>
  <CharactersWithSpaces>911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2023-02-10T12:36:00Z</dcterms:created>
  <dc:creator>Administrator</dc:creator>
  <cp:lastModifiedBy>user</cp:lastModifiedBy>
  <cp:lastPrinted>2024-08-16T08:28:19Z</cp:lastPrinted>
  <dcterms:modified xsi:type="dcterms:W3CDTF">2024-08-16T08:28:21Z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B5CD221B99E54D0C938C3E40C8F0395C</vt:lpwstr>
  </property>
</Properties>
</file>